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0" w:rsidRPr="002E6624" w:rsidRDefault="006D6FDD" w:rsidP="00142AD0">
      <w:pPr>
        <w:spacing w:line="360" w:lineRule="auto"/>
        <w:rPr>
          <w:rFonts w:ascii="Comic Sans MS" w:hAnsi="Comic Sans MS" w:cs="Tahoma"/>
          <w:b/>
          <w:sz w:val="32"/>
          <w:szCs w:val="32"/>
        </w:rPr>
      </w:pPr>
      <w:r>
        <w:rPr>
          <w:rFonts w:ascii="Comic Sans MS" w:hAnsi="Comic Sans MS" w:cs="Tahoma"/>
          <w:b/>
          <w:noProof/>
          <w:sz w:val="32"/>
          <w:szCs w:val="3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margin-left:324.1pt;margin-top:1.3pt;width:45pt;height:39.75pt;z-index:251662336" fillcolor="yellow" strokecolor="#0070c0" strokeweight="1pt">
            <v:shadow on="t" opacity=".5" offset="6pt,-6pt"/>
          </v:shape>
        </w:pict>
      </w:r>
      <w:r>
        <w:rPr>
          <w:rFonts w:ascii="Comic Sans MS" w:hAnsi="Comic Sans MS" w:cs="Tahoma"/>
          <w:b/>
          <w:noProof/>
          <w:sz w:val="32"/>
          <w:szCs w:val="32"/>
        </w:rPr>
        <w:pict>
          <v:shape id="_x0000_s1027" type="#_x0000_t12" style="position:absolute;margin-left:440.1pt;margin-top:1.3pt;width:45pt;height:39.75pt;z-index:251661312" fillcolor="yellow" strokecolor="#0070c0" strokeweight="1pt">
            <v:shadow on="t" opacity=".5" offset="6pt,-6pt"/>
          </v:shape>
        </w:pict>
      </w:r>
      <w:r>
        <w:rPr>
          <w:rFonts w:ascii="Comic Sans MS" w:hAnsi="Comic Sans MS" w:cs="Tahoma"/>
          <w:b/>
          <w:noProof/>
          <w:sz w:val="32"/>
          <w:szCs w:val="32"/>
        </w:rPr>
        <w:pict>
          <v:shape id="_x0000_s1029" type="#_x0000_t12" style="position:absolute;margin-left:179.65pt;margin-top:-18.2pt;width:45pt;height:39.75pt;z-index:251663360" fillcolor="yellow" strokecolor="#0070c0" strokeweight="1pt">
            <v:shadow on="t" opacity=".5" offset="6pt,-6pt"/>
          </v:shape>
        </w:pict>
      </w:r>
      <w:r>
        <w:rPr>
          <w:rFonts w:ascii="Comic Sans MS" w:hAnsi="Comic Sans MS" w:cs="Tahoma"/>
          <w:b/>
          <w:noProof/>
          <w:sz w:val="32"/>
          <w:szCs w:val="32"/>
        </w:rPr>
        <w:pict>
          <v:shape id="_x0000_s1026" type="#_x0000_t12" style="position:absolute;margin-left:686.3pt;margin-top:1.3pt;width:45pt;height:39.75pt;z-index:251660288" fillcolor="yellow" strokecolor="#0070c0" strokeweight="1pt">
            <v:shadow on="t" opacity=".5" offset="6pt,-6pt"/>
          </v:shape>
        </w:pict>
      </w:r>
      <w:r w:rsidR="0018346B">
        <w:rPr>
          <w:rFonts w:ascii="Comic Sans MS" w:hAnsi="Comic Sans MS" w:cs="Tahoma"/>
          <w:b/>
          <w:sz w:val="32"/>
          <w:szCs w:val="32"/>
        </w:rPr>
        <w:t>Regulamin konkursu</w:t>
      </w:r>
    </w:p>
    <w:p w:rsidR="00142AD0" w:rsidRPr="0018346B" w:rsidRDefault="00142AD0" w:rsidP="0018346B">
      <w:pPr>
        <w:pStyle w:val="Akapitzlist"/>
        <w:numPr>
          <w:ilvl w:val="0"/>
          <w:numId w:val="2"/>
        </w:numPr>
        <w:spacing w:line="276" w:lineRule="auto"/>
        <w:rPr>
          <w:rFonts w:ascii="Comic Sans MS" w:hAnsi="Comic Sans MS"/>
          <w:sz w:val="28"/>
          <w:szCs w:val="28"/>
        </w:rPr>
      </w:pPr>
      <w:r w:rsidRPr="0018346B">
        <w:rPr>
          <w:rFonts w:ascii="Comic Sans MS" w:hAnsi="Comic Sans MS"/>
          <w:sz w:val="28"/>
          <w:szCs w:val="28"/>
        </w:rPr>
        <w:t>Kartki elektroniczne powinny nawiązywać tematycznie do obrzędów, zwyczajów oraz symboli związanych ze Świętami Bożego Narodzenia oraz Nowym Rokiem.</w:t>
      </w:r>
    </w:p>
    <w:p w:rsidR="002E6624" w:rsidRPr="0018346B" w:rsidRDefault="006D6FDD" w:rsidP="0018346B">
      <w:pPr>
        <w:pStyle w:val="Akapitzlist"/>
        <w:numPr>
          <w:ilvl w:val="0"/>
          <w:numId w:val="2"/>
        </w:numPr>
        <w:spacing w:line="276" w:lineRule="auto"/>
        <w:rPr>
          <w:rFonts w:ascii="Comic Sans MS" w:hAnsi="Comic Sans MS"/>
          <w:sz w:val="28"/>
          <w:szCs w:val="28"/>
        </w:rPr>
      </w:pPr>
      <w:r w:rsidRPr="006D6FDD">
        <w:rPr>
          <w:b/>
          <w:noProof/>
        </w:rPr>
        <w:pict>
          <v:shape id="_x0000_s1031" type="#_x0000_t12" style="position:absolute;left:0;text-align:left;margin-left:448.95pt;margin-top:33.7pt;width:45pt;height:39.75pt;z-index:251666432" fillcolor="yellow" strokecolor="#0070c0" strokeweight="1pt">
            <v:shadow on="t" opacity=".5" offset="6pt,-6pt"/>
          </v:shape>
        </w:pict>
      </w:r>
      <w:r w:rsidR="00142AD0" w:rsidRPr="0018346B">
        <w:rPr>
          <w:rFonts w:ascii="Comic Sans MS" w:hAnsi="Comic Sans MS"/>
          <w:sz w:val="28"/>
          <w:szCs w:val="28"/>
        </w:rPr>
        <w:t>Kartki nie powinny zawierać żadnych gotowych elementów cudzego autorstwa, takich jak np. kliparty lub zeskanowane ilustracje.</w:t>
      </w:r>
      <w:r w:rsidR="002E6624" w:rsidRPr="0018346B">
        <w:rPr>
          <w:rFonts w:ascii="Comic Sans MS" w:hAnsi="Comic Sans MS"/>
          <w:sz w:val="28"/>
          <w:szCs w:val="28"/>
        </w:rPr>
        <w:t xml:space="preserve"> </w:t>
      </w:r>
    </w:p>
    <w:p w:rsidR="002E6624" w:rsidRPr="0018346B" w:rsidRDefault="002E6624" w:rsidP="0018346B">
      <w:pPr>
        <w:pStyle w:val="Akapitzlist"/>
        <w:numPr>
          <w:ilvl w:val="0"/>
          <w:numId w:val="2"/>
        </w:numPr>
        <w:spacing w:line="276" w:lineRule="auto"/>
        <w:rPr>
          <w:rFonts w:ascii="Comic Sans MS" w:hAnsi="Comic Sans MS"/>
          <w:sz w:val="28"/>
          <w:szCs w:val="28"/>
        </w:rPr>
      </w:pPr>
      <w:r w:rsidRPr="0018346B">
        <w:rPr>
          <w:rFonts w:ascii="Comic Sans MS" w:hAnsi="Comic Sans MS"/>
          <w:sz w:val="28"/>
          <w:szCs w:val="28"/>
        </w:rPr>
        <w:t xml:space="preserve">Wymiary kartki elektronicznej: 800×600 </w:t>
      </w:r>
      <w:proofErr w:type="spellStart"/>
      <w:r w:rsidRPr="0018346B">
        <w:rPr>
          <w:rFonts w:ascii="Comic Sans MS" w:hAnsi="Comic Sans MS"/>
          <w:sz w:val="28"/>
          <w:szCs w:val="28"/>
        </w:rPr>
        <w:t>px</w:t>
      </w:r>
      <w:proofErr w:type="spellEnd"/>
      <w:r w:rsidR="00A1509E">
        <w:rPr>
          <w:rFonts w:ascii="Comic Sans MS" w:hAnsi="Comic Sans MS"/>
          <w:sz w:val="28"/>
          <w:szCs w:val="28"/>
        </w:rPr>
        <w:t>.</w:t>
      </w:r>
    </w:p>
    <w:p w:rsidR="00142AD0" w:rsidRPr="0018346B" w:rsidRDefault="00142AD0" w:rsidP="0018346B">
      <w:pPr>
        <w:pStyle w:val="Akapitzlist"/>
        <w:numPr>
          <w:ilvl w:val="0"/>
          <w:numId w:val="2"/>
        </w:numPr>
        <w:spacing w:line="276" w:lineRule="auto"/>
        <w:rPr>
          <w:rFonts w:ascii="Comic Sans MS" w:hAnsi="Comic Sans MS"/>
          <w:sz w:val="28"/>
          <w:szCs w:val="28"/>
        </w:rPr>
      </w:pPr>
      <w:r w:rsidRPr="0018346B">
        <w:rPr>
          <w:rFonts w:ascii="Comic Sans MS" w:hAnsi="Comic Sans MS"/>
          <w:sz w:val="28"/>
          <w:szCs w:val="28"/>
        </w:rPr>
        <w:t>Autorskie prace muszą być zapisane w jednym z formatów internetowych: *.</w:t>
      </w:r>
      <w:proofErr w:type="spellStart"/>
      <w:r w:rsidRPr="0018346B">
        <w:rPr>
          <w:rFonts w:ascii="Comic Sans MS" w:hAnsi="Comic Sans MS"/>
          <w:sz w:val="28"/>
          <w:szCs w:val="28"/>
        </w:rPr>
        <w:t>png</w:t>
      </w:r>
      <w:proofErr w:type="spellEnd"/>
      <w:r w:rsidRPr="0018346B">
        <w:rPr>
          <w:rFonts w:ascii="Comic Sans MS" w:hAnsi="Comic Sans MS"/>
          <w:sz w:val="28"/>
          <w:szCs w:val="28"/>
        </w:rPr>
        <w:t xml:space="preserve"> </w:t>
      </w:r>
      <w:r w:rsidR="002E6624" w:rsidRPr="0018346B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18346B">
        <w:rPr>
          <w:rFonts w:ascii="Comic Sans MS" w:hAnsi="Comic Sans MS"/>
          <w:sz w:val="28"/>
          <w:szCs w:val="28"/>
        </w:rPr>
        <w:t>*.jpg</w:t>
      </w:r>
      <w:proofErr w:type="spellEnd"/>
      <w:r w:rsidR="002E6624" w:rsidRPr="0018346B">
        <w:rPr>
          <w:rFonts w:ascii="Comic Sans MS" w:hAnsi="Comic Sans MS"/>
          <w:sz w:val="28"/>
          <w:szCs w:val="28"/>
        </w:rPr>
        <w:t>, *.</w:t>
      </w:r>
      <w:proofErr w:type="spellStart"/>
      <w:r w:rsidR="002E6624" w:rsidRPr="0018346B">
        <w:rPr>
          <w:rFonts w:ascii="Comic Sans MS" w:hAnsi="Comic Sans MS"/>
          <w:sz w:val="28"/>
          <w:szCs w:val="28"/>
        </w:rPr>
        <w:t>gif</w:t>
      </w:r>
      <w:proofErr w:type="spellEnd"/>
      <w:r w:rsidR="00A1509E">
        <w:rPr>
          <w:rFonts w:ascii="Comic Sans MS" w:hAnsi="Comic Sans MS"/>
          <w:sz w:val="28"/>
          <w:szCs w:val="28"/>
        </w:rPr>
        <w:t>.</w:t>
      </w:r>
    </w:p>
    <w:p w:rsidR="00142AD0" w:rsidRPr="0018346B" w:rsidRDefault="006D6FDD" w:rsidP="0018346B">
      <w:pPr>
        <w:pStyle w:val="Akapitzlist"/>
        <w:numPr>
          <w:ilvl w:val="0"/>
          <w:numId w:val="2"/>
        </w:numPr>
        <w:spacing w:line="276" w:lineRule="auto"/>
        <w:rPr>
          <w:rFonts w:ascii="Comic Sans MS" w:hAnsi="Comic Sans MS" w:cs="Tahoma"/>
          <w:sz w:val="28"/>
          <w:szCs w:val="28"/>
        </w:rPr>
      </w:pPr>
      <w:r w:rsidRPr="006D6FDD">
        <w:rPr>
          <w:b/>
          <w:noProof/>
        </w:rPr>
        <w:pict>
          <v:shape id="_x0000_s1033" type="#_x0000_t12" style="position:absolute;left:0;text-align:left;margin-left:473.35pt;margin-top:27.25pt;width:45pt;height:39.75pt;z-index:251668480" fillcolor="yellow" strokecolor="#0070c0" strokeweight="1pt">
            <v:shadow on="t" opacity=".5" offset="6pt,-6pt"/>
          </v:shape>
        </w:pict>
      </w:r>
      <w:r w:rsidR="00142AD0" w:rsidRPr="0018346B">
        <w:rPr>
          <w:rFonts w:ascii="Comic Sans MS" w:hAnsi="Comic Sans MS"/>
          <w:sz w:val="28"/>
          <w:szCs w:val="28"/>
        </w:rPr>
        <w:t xml:space="preserve">Pliki należy nazwać według następujących zasad: małe litery, bez spacji, według wzoru: </w:t>
      </w:r>
      <w:proofErr w:type="spellStart"/>
      <w:r w:rsidR="00142AD0" w:rsidRPr="0018346B">
        <w:rPr>
          <w:rFonts w:ascii="Comic Sans MS" w:hAnsi="Comic Sans MS"/>
          <w:sz w:val="28"/>
          <w:szCs w:val="28"/>
        </w:rPr>
        <w:t>klasa_</w:t>
      </w:r>
      <w:r w:rsidR="00142AD0" w:rsidRPr="0018346B">
        <w:rPr>
          <w:rFonts w:ascii="Comic Sans MS" w:hAnsi="Comic Sans MS" w:cs="Tahoma"/>
          <w:sz w:val="28"/>
          <w:szCs w:val="28"/>
        </w:rPr>
        <w:t>nazwisko_imię</w:t>
      </w:r>
      <w:proofErr w:type="spellEnd"/>
      <w:r w:rsidR="00142AD0" w:rsidRPr="0018346B">
        <w:rPr>
          <w:rFonts w:ascii="Comic Sans MS" w:hAnsi="Comic Sans MS" w:cs="Tahoma"/>
          <w:sz w:val="28"/>
          <w:szCs w:val="28"/>
        </w:rPr>
        <w:t xml:space="preserve"> np. </w:t>
      </w:r>
      <w:r w:rsidR="00142AD0" w:rsidRPr="00BE62E0">
        <w:rPr>
          <w:rFonts w:ascii="Comic Sans MS" w:hAnsi="Comic Sans MS" w:cs="Tahoma"/>
          <w:i/>
          <w:sz w:val="28"/>
          <w:szCs w:val="28"/>
        </w:rPr>
        <w:t>2a_cholewinski_jan</w:t>
      </w:r>
      <w:r w:rsidR="00A1509E">
        <w:rPr>
          <w:rFonts w:ascii="Comic Sans MS" w:hAnsi="Comic Sans MS" w:cs="Tahoma"/>
          <w:i/>
          <w:sz w:val="28"/>
          <w:szCs w:val="28"/>
        </w:rPr>
        <w:t>.</w:t>
      </w:r>
    </w:p>
    <w:p w:rsidR="00142AD0" w:rsidRPr="0018346B" w:rsidRDefault="006D6FDD" w:rsidP="0018346B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Fonts w:ascii="Comic Sans MS" w:hAnsi="Comic Sans MS" w:cs="Tahoma"/>
          <w:sz w:val="28"/>
          <w:szCs w:val="28"/>
        </w:rPr>
      </w:pPr>
      <w:r w:rsidRPr="006D6FDD">
        <w:rPr>
          <w:b/>
          <w:noProof/>
        </w:rPr>
        <w:pict>
          <v:shape id="_x0000_s1034" type="#_x0000_t12" style="position:absolute;left:0;text-align:left;margin-left:432.4pt;margin-top:46.75pt;width:45pt;height:39.75pt;z-index:251669504" fillcolor="yellow" strokecolor="#0070c0" strokeweight="1pt">
            <v:shadow on="t" opacity=".5" offset="6pt,-6pt"/>
          </v:shape>
        </w:pict>
      </w:r>
      <w:r w:rsidRPr="006D6FDD">
        <w:rPr>
          <w:b/>
          <w:noProof/>
        </w:rPr>
        <w:pict>
          <v:shape id="_x0000_s1032" type="#_x0000_t12" style="position:absolute;left:0;text-align:left;margin-left:686.3pt;margin-top:22.15pt;width:45pt;height:39.75pt;z-index:251667456" fillcolor="yellow" strokecolor="#0070c0" strokeweight="1pt">
            <v:shadow on="t" opacity=".5" offset="6pt,-6pt"/>
          </v:shape>
        </w:pict>
      </w:r>
      <w:r w:rsidRPr="006D6FDD">
        <w:rPr>
          <w:b/>
          <w:noProof/>
        </w:rPr>
        <w:pict>
          <v:shape id="_x0000_s1030" type="#_x0000_t12" style="position:absolute;left:0;text-align:left;margin-left:605.3pt;margin-top:25.9pt;width:45pt;height:39.75pt;z-index:251665408" fillcolor="yellow" strokecolor="#0070c0" strokeweight="1pt">
            <v:shadow on="t" opacity=".5" offset="6pt,-6pt"/>
          </v:shape>
        </w:pict>
      </w:r>
      <w:r w:rsidR="00142AD0" w:rsidRPr="0018346B">
        <w:rPr>
          <w:rFonts w:ascii="Comic Sans MS" w:hAnsi="Comic Sans MS" w:cs="Tahoma"/>
          <w:sz w:val="28"/>
          <w:szCs w:val="28"/>
        </w:rPr>
        <w:t xml:space="preserve">Kartki świąteczne należy przesłać drogą elektroniczną na adres: </w:t>
      </w:r>
      <w:r w:rsidR="00142AD0" w:rsidRPr="0018346B">
        <w:rPr>
          <w:rFonts w:ascii="Comic Sans MS" w:hAnsi="Comic Sans MS" w:cs="Tahoma"/>
          <w:b/>
          <w:sz w:val="28"/>
          <w:szCs w:val="28"/>
        </w:rPr>
        <w:t>konkurs_soswlublin@wp.pl</w:t>
      </w:r>
      <w:r w:rsidR="00142AD0" w:rsidRPr="0018346B">
        <w:rPr>
          <w:rFonts w:ascii="Comic Sans MS" w:hAnsi="Comic Sans MS" w:cs="Tahoma"/>
          <w:sz w:val="28"/>
          <w:szCs w:val="28"/>
        </w:rPr>
        <w:t xml:space="preserve">, w terminie do </w:t>
      </w:r>
      <w:r w:rsidR="00142AD0" w:rsidRPr="0018346B">
        <w:rPr>
          <w:rFonts w:ascii="Comic Sans MS" w:hAnsi="Comic Sans MS" w:cs="Tahoma"/>
          <w:b/>
          <w:sz w:val="28"/>
          <w:szCs w:val="28"/>
        </w:rPr>
        <w:t>16.12.2018r.</w:t>
      </w:r>
      <w:r w:rsidR="00142AD0" w:rsidRPr="0018346B">
        <w:rPr>
          <w:rFonts w:ascii="Comic Sans MS" w:hAnsi="Comic Sans MS" w:cs="Tahoma"/>
          <w:sz w:val="28"/>
          <w:szCs w:val="28"/>
        </w:rPr>
        <w:br/>
        <w:t xml:space="preserve">(w temacie listu należy wpisać: </w:t>
      </w:r>
      <w:proofErr w:type="spellStart"/>
      <w:r w:rsidR="00142AD0" w:rsidRPr="0018346B">
        <w:rPr>
          <w:rFonts w:ascii="Comic Sans MS" w:hAnsi="Comic Sans MS" w:cs="Tahoma"/>
          <w:i/>
          <w:sz w:val="28"/>
          <w:szCs w:val="28"/>
          <w:u w:val="single"/>
        </w:rPr>
        <w:t>nazwisko_imię_klasa</w:t>
      </w:r>
      <w:proofErr w:type="spellEnd"/>
      <w:r w:rsidR="00142AD0" w:rsidRPr="0018346B">
        <w:rPr>
          <w:rFonts w:ascii="Comic Sans MS" w:hAnsi="Comic Sans MS" w:cs="Tahoma"/>
          <w:i/>
          <w:sz w:val="28"/>
          <w:szCs w:val="28"/>
          <w:u w:val="single"/>
        </w:rPr>
        <w:t>).</w:t>
      </w:r>
    </w:p>
    <w:p w:rsidR="0018346B" w:rsidRDefault="0018346B" w:rsidP="002E6624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</w:p>
    <w:p w:rsidR="00142AD0" w:rsidRPr="002E6624" w:rsidRDefault="00142AD0" w:rsidP="002E6624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2E6624">
        <w:rPr>
          <w:rFonts w:ascii="Comic Sans MS" w:hAnsi="Comic Sans MS"/>
          <w:b/>
          <w:sz w:val="24"/>
          <w:szCs w:val="24"/>
        </w:rPr>
        <w:t>Kryteria oceny</w:t>
      </w:r>
    </w:p>
    <w:p w:rsidR="00142AD0" w:rsidRPr="00142AD0" w:rsidRDefault="006D6FDD" w:rsidP="002E6624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pict>
          <v:shape id="_x0000_s1035" type="#_x0000_t12" style="position:absolute;margin-left:420.4pt;margin-top:12.1pt;width:45pt;height:39.75pt;z-index:251670528" fillcolor="yellow" strokecolor="#0070c0" strokeweight="1pt">
            <v:shadow on="t" opacity=".5" offset="6pt,-6pt"/>
          </v:shape>
        </w:pict>
      </w:r>
      <w:r w:rsidR="00142AD0" w:rsidRPr="00142AD0">
        <w:rPr>
          <w:rFonts w:ascii="Comic Sans MS" w:hAnsi="Comic Sans MS"/>
          <w:sz w:val="24"/>
          <w:szCs w:val="24"/>
        </w:rPr>
        <w:t>Poziom artystyczny wykonanej pracy.</w:t>
      </w:r>
    </w:p>
    <w:p w:rsidR="00142AD0" w:rsidRPr="00142AD0" w:rsidRDefault="00142AD0" w:rsidP="002E6624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142AD0">
        <w:rPr>
          <w:rFonts w:ascii="Comic Sans MS" w:hAnsi="Comic Sans MS"/>
          <w:sz w:val="24"/>
          <w:szCs w:val="24"/>
        </w:rPr>
        <w:t>Oryginalność, pomysłowość, pracochłonność, estetyka wykonania.</w:t>
      </w:r>
    </w:p>
    <w:p w:rsidR="00142AD0" w:rsidRPr="00142AD0" w:rsidRDefault="00142AD0" w:rsidP="002E6624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142AD0">
        <w:rPr>
          <w:rFonts w:ascii="Comic Sans MS" w:hAnsi="Comic Sans MS"/>
          <w:sz w:val="24"/>
          <w:szCs w:val="24"/>
        </w:rPr>
        <w:t xml:space="preserve">Stopień </w:t>
      </w:r>
      <w:r w:rsidR="002E6624">
        <w:rPr>
          <w:rFonts w:ascii="Comic Sans MS" w:hAnsi="Comic Sans MS"/>
          <w:sz w:val="24"/>
          <w:szCs w:val="24"/>
        </w:rPr>
        <w:t xml:space="preserve"> </w:t>
      </w:r>
      <w:r w:rsidRPr="00142AD0">
        <w:rPr>
          <w:rFonts w:ascii="Comic Sans MS" w:hAnsi="Comic Sans MS"/>
          <w:sz w:val="24"/>
          <w:szCs w:val="24"/>
        </w:rPr>
        <w:t>nawiązania do tradycji.</w:t>
      </w:r>
    </w:p>
    <w:p w:rsidR="002E6624" w:rsidRPr="002E6624" w:rsidRDefault="006D6FDD" w:rsidP="002E6624">
      <w:pPr>
        <w:spacing w:after="120" w:line="240" w:lineRule="auto"/>
        <w:rPr>
          <w:rFonts w:ascii="Comic Sans MS" w:hAnsi="Comic Sans MS"/>
          <w:b/>
          <w:sz w:val="16"/>
          <w:szCs w:val="16"/>
        </w:rPr>
      </w:pPr>
      <w:r w:rsidRPr="006D6FDD">
        <w:rPr>
          <w:rFonts w:ascii="Comic Sans MS" w:hAnsi="Comic Sans MS"/>
          <w:noProof/>
          <w:sz w:val="24"/>
          <w:szCs w:val="24"/>
          <w:lang w:eastAsia="pl-PL"/>
        </w:rPr>
        <w:pict>
          <v:shape id="_x0000_s1036" type="#_x0000_t12" style="position:absolute;margin-left:448.95pt;margin-top:10.25pt;width:45pt;height:39.75pt;z-index:251671552" fillcolor="yellow" strokecolor="#0070c0" strokeweight="1pt">
            <v:shadow on="t" opacity=".5" offset="6pt,-6pt"/>
          </v:shape>
        </w:pict>
      </w:r>
    </w:p>
    <w:p w:rsidR="00142AD0" w:rsidRPr="002E6624" w:rsidRDefault="00142AD0" w:rsidP="002E6624">
      <w:pPr>
        <w:spacing w:after="120" w:line="240" w:lineRule="auto"/>
        <w:rPr>
          <w:rFonts w:ascii="Comic Sans MS" w:hAnsi="Comic Sans MS"/>
          <w:b/>
          <w:sz w:val="24"/>
          <w:szCs w:val="24"/>
        </w:rPr>
      </w:pPr>
      <w:r w:rsidRPr="002E6624">
        <w:rPr>
          <w:rFonts w:ascii="Comic Sans MS" w:hAnsi="Comic Sans MS"/>
          <w:b/>
          <w:sz w:val="24"/>
          <w:szCs w:val="24"/>
        </w:rPr>
        <w:t>Uwagi końcowe</w:t>
      </w:r>
    </w:p>
    <w:p w:rsidR="00142AD0" w:rsidRDefault="00142AD0" w:rsidP="002E6624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142AD0">
        <w:rPr>
          <w:rFonts w:ascii="Comic Sans MS" w:hAnsi="Comic Sans MS"/>
          <w:sz w:val="24"/>
          <w:szCs w:val="24"/>
        </w:rPr>
        <w:t>Przesłanie pracy oznacza akceptację regulaminu.</w:t>
      </w:r>
    </w:p>
    <w:p w:rsidR="00142AD0" w:rsidRPr="00142AD0" w:rsidRDefault="00142AD0" w:rsidP="002E6624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142AD0">
        <w:rPr>
          <w:rFonts w:ascii="Comic Sans MS" w:hAnsi="Comic Sans MS"/>
          <w:sz w:val="24"/>
          <w:szCs w:val="24"/>
        </w:rPr>
        <w:t>Autorskie prace nadesłane na konkurs przechodzą na własność organizatorów.</w:t>
      </w:r>
    </w:p>
    <w:p w:rsidR="00142AD0" w:rsidRPr="00142AD0" w:rsidRDefault="006D6FDD" w:rsidP="002E6624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pict>
          <v:shape id="_x0000_s1037" type="#_x0000_t12" style="position:absolute;margin-left:455.1pt;margin-top:5.55pt;width:45pt;height:39.75pt;z-index:251672576" fillcolor="yellow" strokecolor="#0070c0" strokeweight="1pt">
            <v:shadow on="t" opacity=".5" offset="6pt,-6pt"/>
          </v:shape>
        </w:pict>
      </w:r>
      <w:r w:rsidR="00142AD0" w:rsidRPr="00142AD0">
        <w:rPr>
          <w:rFonts w:ascii="Comic Sans MS" w:hAnsi="Comic Sans MS"/>
          <w:sz w:val="24"/>
          <w:szCs w:val="24"/>
        </w:rPr>
        <w:t>Organizatorzy zastrzegają sobie prawo dowolnego w</w:t>
      </w:r>
      <w:r w:rsidR="002E6624">
        <w:rPr>
          <w:rFonts w:ascii="Comic Sans MS" w:hAnsi="Comic Sans MS"/>
          <w:sz w:val="24"/>
          <w:szCs w:val="24"/>
        </w:rPr>
        <w:t>ykorzystania nadesłanych prac w </w:t>
      </w:r>
      <w:r w:rsidR="00142AD0" w:rsidRPr="00142AD0">
        <w:rPr>
          <w:rFonts w:ascii="Comic Sans MS" w:hAnsi="Comic Sans MS"/>
          <w:sz w:val="24"/>
          <w:szCs w:val="24"/>
        </w:rPr>
        <w:t>całości lub części.</w:t>
      </w:r>
    </w:p>
    <w:p w:rsidR="00142AD0" w:rsidRPr="00142AD0" w:rsidRDefault="006D6FDD" w:rsidP="002E6624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pict>
          <v:shape id="_x0000_s1038" type="#_x0000_t12" style="position:absolute;margin-left:420.4pt;margin-top:15.9pt;width:45pt;height:39.75pt;z-index:251673600" fillcolor="yellow" strokecolor="#0070c0" strokeweight="1pt">
            <v:shadow on="t" opacity=".5" offset="6pt,-6pt"/>
          </v:shape>
        </w:pict>
      </w:r>
      <w:r w:rsidR="00142AD0" w:rsidRPr="00142AD0">
        <w:rPr>
          <w:rFonts w:ascii="Comic Sans MS" w:hAnsi="Comic Sans MS"/>
          <w:sz w:val="24"/>
          <w:szCs w:val="24"/>
        </w:rPr>
        <w:t>Wyniki konkursu będą zaprezentowane na stronie internetowej szkoły</w:t>
      </w:r>
      <w:r w:rsidR="002E6624">
        <w:rPr>
          <w:rFonts w:ascii="Comic Sans MS" w:hAnsi="Comic Sans MS"/>
          <w:sz w:val="24"/>
          <w:szCs w:val="24"/>
        </w:rPr>
        <w:t>.</w:t>
      </w:r>
    </w:p>
    <w:p w:rsidR="00687D65" w:rsidRPr="00142AD0" w:rsidRDefault="00142AD0" w:rsidP="002E6624">
      <w:pPr>
        <w:spacing w:after="120" w:line="240" w:lineRule="auto"/>
        <w:rPr>
          <w:rFonts w:ascii="Comic Sans MS" w:hAnsi="Comic Sans MS"/>
          <w:sz w:val="24"/>
          <w:szCs w:val="24"/>
        </w:rPr>
      </w:pPr>
      <w:r w:rsidRPr="00142AD0">
        <w:rPr>
          <w:rFonts w:ascii="Comic Sans MS" w:hAnsi="Comic Sans MS"/>
          <w:sz w:val="24"/>
          <w:szCs w:val="24"/>
        </w:rPr>
        <w:t>Laureaci konkursu otrzymają wysokie oceny cząstkowe za swoje projekty</w:t>
      </w:r>
      <w:r w:rsidR="002E6624">
        <w:rPr>
          <w:rFonts w:ascii="Comic Sans MS" w:hAnsi="Comic Sans MS"/>
          <w:sz w:val="24"/>
          <w:szCs w:val="24"/>
        </w:rPr>
        <w:t>.</w:t>
      </w:r>
    </w:p>
    <w:sectPr w:rsidR="00687D65" w:rsidRPr="00142AD0" w:rsidSect="002E66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C52"/>
    <w:multiLevelType w:val="hybridMultilevel"/>
    <w:tmpl w:val="3A0AF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67573"/>
    <w:multiLevelType w:val="hybridMultilevel"/>
    <w:tmpl w:val="00BC6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2AD0"/>
    <w:rsid w:val="00142AD0"/>
    <w:rsid w:val="0018346B"/>
    <w:rsid w:val="002E6624"/>
    <w:rsid w:val="00687D65"/>
    <w:rsid w:val="006D6FDD"/>
    <w:rsid w:val="009A2678"/>
    <w:rsid w:val="00A1509E"/>
    <w:rsid w:val="00B01B8D"/>
    <w:rsid w:val="00B431CC"/>
    <w:rsid w:val="00BE62E0"/>
    <w:rsid w:val="00F9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S110-CL</cp:lastModifiedBy>
  <cp:revision>2</cp:revision>
  <dcterms:created xsi:type="dcterms:W3CDTF">2018-12-03T07:53:00Z</dcterms:created>
  <dcterms:modified xsi:type="dcterms:W3CDTF">2018-12-03T07:53:00Z</dcterms:modified>
</cp:coreProperties>
</file>