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18" w:rsidRDefault="00B86989" w:rsidP="000B20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Specjalistyczna Poradnia Wczesnej Diagnozy i Rehabilitacji, 20-863 Lublin, ul. Młodej Polski 30, tel. 81 741 09 30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D20DE" w:rsidRPr="003938FC" w:rsidRDefault="00B86989" w:rsidP="003938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Szpital Neuropsychiatryczny – Oddział psychiatryczny dla dzieci i młodzieży, 20-442 Lublin, ul. Abramowicka 2, tel. 81 744 30 61 wew. 331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B86989" w:rsidRDefault="00B86989" w:rsidP="000B20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Poradnia Zdrowia Psychicznego dla Dzieci i Młodzieży, 20-442 Lublin ul. Abramowicka 2; budynek „Łącznik” I piętro, tel. 81 748 69 36; 81 728 63 67 wew. 367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3938FC" w:rsidRPr="003938FC" w:rsidRDefault="00B86989" w:rsidP="003938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>Centrum Interwencji Kryzysowej, 20-089 Lublin, ul. Probostwo 6a, tel. 81 466 55 46; tel. kom. 721 520</w:t>
      </w:r>
      <w:r w:rsidR="003938FC">
        <w:rPr>
          <w:rFonts w:ascii="Times New Roman" w:hAnsi="Times New Roman" w:cs="Times New Roman"/>
          <w:sz w:val="24"/>
        </w:rPr>
        <w:t> </w:t>
      </w:r>
      <w:r w:rsidRPr="002D20DE">
        <w:rPr>
          <w:rFonts w:ascii="Times New Roman" w:hAnsi="Times New Roman" w:cs="Times New Roman"/>
          <w:sz w:val="24"/>
        </w:rPr>
        <w:t xml:space="preserve">706 </w:t>
      </w:r>
    </w:p>
    <w:p w:rsidR="003938FC" w:rsidRPr="003938FC" w:rsidRDefault="003938FC" w:rsidP="003938FC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B86989" w:rsidRDefault="00B86989" w:rsidP="000B20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Całodobowy Telefon Zaufania Centrum Interwencji Kryzysowej, tel. 81 534 60 60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D20DE" w:rsidRPr="003938FC" w:rsidRDefault="00B86989" w:rsidP="003938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>Specjalistyczna Poradnia Psychoprofilaktyki i Terapii Rodzin, 20-078 Lublin, ul. Żołnierzy Niepodległej 1, tel. 81 532 48 22</w:t>
      </w:r>
      <w:r w:rsidR="002D20DE" w:rsidRPr="002D20DE">
        <w:rPr>
          <w:rFonts w:ascii="Times New Roman" w:hAnsi="Times New Roman" w:cs="Times New Roman"/>
          <w:sz w:val="24"/>
        </w:rPr>
        <w:t xml:space="preserve">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D20DE" w:rsidRPr="002D20DE" w:rsidRDefault="002D20DE" w:rsidP="000B20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>Poradnia Opieki Psychiatrycznej Dzieci i M</w:t>
      </w:r>
      <w:bookmarkStart w:id="0" w:name="_GoBack"/>
      <w:bookmarkEnd w:id="0"/>
      <w:r w:rsidRPr="002D20DE">
        <w:rPr>
          <w:rFonts w:ascii="Times New Roman" w:hAnsi="Times New Roman" w:cs="Times New Roman"/>
          <w:sz w:val="24"/>
        </w:rPr>
        <w:t xml:space="preserve">łodzieży CENTRUM MEDYCZNE SANUS, 20-143 Lublin, ul. Magnoliowa 2, tel. 81 747 39 99, tel. kom. 668 136 582 </w:t>
      </w:r>
    </w:p>
    <w:sectPr w:rsidR="002D20DE" w:rsidRPr="002D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40A"/>
    <w:multiLevelType w:val="hybridMultilevel"/>
    <w:tmpl w:val="5F909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C1F9F"/>
    <w:multiLevelType w:val="hybridMultilevel"/>
    <w:tmpl w:val="30FCC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89"/>
    <w:rsid w:val="000B20F4"/>
    <w:rsid w:val="002D20DE"/>
    <w:rsid w:val="003938FC"/>
    <w:rsid w:val="00B44D18"/>
    <w:rsid w:val="00B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949"/>
  <w15:chartTrackingRefBased/>
  <w15:docId w15:val="{D9379C1E-E261-4AE4-9697-15B57B55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Elżbieta Czyżewska</cp:lastModifiedBy>
  <cp:revision>2</cp:revision>
  <dcterms:created xsi:type="dcterms:W3CDTF">2019-05-31T15:26:00Z</dcterms:created>
  <dcterms:modified xsi:type="dcterms:W3CDTF">2019-05-31T15:26:00Z</dcterms:modified>
</cp:coreProperties>
</file>